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74DB2" w:rsidTr="00674DB2">
        <w:tc>
          <w:tcPr>
            <w:tcW w:w="9180" w:type="dxa"/>
          </w:tcPr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74DB2" w:rsidRDefault="00674DB2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 26.05.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21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DB2" w:rsidRDefault="00674DB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оплате жилых помещений муниципального жилищного фонда на территории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01.07.2017 года </w:t>
            </w:r>
          </w:p>
          <w:p w:rsidR="00674DB2" w:rsidRDefault="00674DB2">
            <w:pPr>
              <w:pStyle w:val="3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DB2" w:rsidRDefault="00674DB2">
            <w:pPr>
              <w:pStyle w:val="2"/>
              <w:spacing w:after="0" w:line="240" w:lineRule="auto"/>
              <w:ind w:left="0"/>
              <w:jc w:val="both"/>
            </w:pPr>
            <w:r>
              <w:t xml:space="preserve">   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Жилищным</w:t>
            </w:r>
            <w:proofErr w:type="spellEnd"/>
            <w:r>
              <w:t xml:space="preserve"> </w:t>
            </w:r>
            <w:proofErr w:type="spellStart"/>
            <w:r>
              <w:t>кодексом</w:t>
            </w:r>
            <w:proofErr w:type="spellEnd"/>
            <w:r>
              <w:t xml:space="preserve"> РФ,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», </w:t>
            </w:r>
            <w:proofErr w:type="spellStart"/>
            <w:r>
              <w:t>прогнозом</w:t>
            </w:r>
            <w:proofErr w:type="spellEnd"/>
            <w:r>
              <w:t xml:space="preserve"> </w:t>
            </w:r>
            <w:proofErr w:type="spellStart"/>
            <w:r>
              <w:t>социально-экономического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2017 </w:t>
            </w:r>
            <w:proofErr w:type="spellStart"/>
            <w:r>
              <w:t>год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плановый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2018 и 2019 </w:t>
            </w:r>
            <w:proofErr w:type="spellStart"/>
            <w:r>
              <w:t>годов</w:t>
            </w:r>
            <w:proofErr w:type="spellEnd"/>
            <w:r>
              <w:t xml:space="preserve">, </w:t>
            </w:r>
            <w:proofErr w:type="spellStart"/>
            <w:r>
              <w:t>распоряжением</w:t>
            </w:r>
            <w:proofErr w:type="spellEnd"/>
            <w:r>
              <w:t xml:space="preserve"> </w:t>
            </w:r>
            <w:proofErr w:type="spellStart"/>
            <w:r>
              <w:t>Правительства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19.11.2016 №2464-р «</w:t>
            </w:r>
            <w:proofErr w:type="spellStart"/>
            <w:r>
              <w:rPr>
                <w:rFonts w:eastAsia="Calibri"/>
              </w:rPr>
              <w:t>Об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утверждении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индексов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изменения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размера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вносимой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гражданами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платы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коммунальные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услуги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среднем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субъектам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Российской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Федерации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</w:t>
            </w:r>
            <w:proofErr w:type="spellEnd"/>
            <w:r>
              <w:rPr>
                <w:rFonts w:eastAsia="Calibri"/>
              </w:rPr>
              <w:t xml:space="preserve"> 2017 </w:t>
            </w:r>
            <w:proofErr w:type="spellStart"/>
            <w:r>
              <w:rPr>
                <w:rFonts w:eastAsia="Calibri"/>
              </w:rPr>
              <w:t>год</w:t>
            </w:r>
            <w:proofErr w:type="spellEnd"/>
            <w:r>
              <w:rPr>
                <w:rFonts w:eastAsia="Calibri"/>
              </w:rPr>
              <w:t>»</w:t>
            </w:r>
            <w:r>
              <w:t xml:space="preserve">, </w:t>
            </w:r>
            <w:proofErr w:type="spellStart"/>
            <w:r>
              <w:t>руководствуясь</w:t>
            </w:r>
            <w:proofErr w:type="spellEnd"/>
            <w:r>
              <w:t xml:space="preserve">  </w:t>
            </w:r>
            <w:proofErr w:type="spellStart"/>
            <w:r>
              <w:t>нормативными</w:t>
            </w:r>
            <w:proofErr w:type="spellEnd"/>
            <w:r>
              <w:t xml:space="preserve"> </w:t>
            </w:r>
            <w:proofErr w:type="spellStart"/>
            <w:r>
              <w:t>положениями</w:t>
            </w:r>
            <w:proofErr w:type="spellEnd"/>
            <w:r>
              <w:t xml:space="preserve">  </w:t>
            </w:r>
            <w:proofErr w:type="spellStart"/>
            <w:r>
              <w:t>Устава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поселения</w:t>
            </w:r>
            <w:proofErr w:type="spellEnd"/>
            <w:r>
              <w:t xml:space="preserve"> </w:t>
            </w:r>
            <w:proofErr w:type="spellStart"/>
            <w:r>
              <w:t>Майское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Пестравский</w:t>
            </w:r>
            <w:proofErr w:type="spellEnd"/>
            <w:r>
              <w:t xml:space="preserve"> </w:t>
            </w:r>
            <w:proofErr w:type="spellStart"/>
            <w:r>
              <w:t>Самарской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, </w:t>
            </w: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Майское</w:t>
            </w:r>
            <w:proofErr w:type="spellEnd"/>
            <w:r>
              <w:t xml:space="preserve"> </w:t>
            </w:r>
            <w:proofErr w:type="spellStart"/>
            <w:r>
              <w:t>Пестравского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Самарской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</w:t>
            </w:r>
          </w:p>
          <w:p w:rsidR="00674DB2" w:rsidRDefault="00674DB2">
            <w:pPr>
              <w:pStyle w:val="2"/>
              <w:spacing w:after="0" w:line="240" w:lineRule="auto"/>
              <w:ind w:left="0" w:firstLine="567"/>
              <w:jc w:val="both"/>
              <w:rPr>
                <w:b w:val="0"/>
              </w:rPr>
            </w:pPr>
            <w:r>
              <w:t>ПОСТАНОВЛЯЕТ:</w:t>
            </w:r>
          </w:p>
          <w:p w:rsidR="00674DB2" w:rsidRDefault="00674DB2" w:rsidP="0028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Установить  плату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 содержание и ремонт жилого помещения, и стоимость услуг по техническому обслуживанию внутридомового газового 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нанимателей жилых помещений муниципального жилищного фонда на территории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01.07.2017 года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 1.</w:t>
            </w:r>
          </w:p>
          <w:p w:rsidR="00674DB2" w:rsidRDefault="00674DB2" w:rsidP="0028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Установить 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01.07.2017 года в соответствии с приложением № 2.</w:t>
            </w:r>
          </w:p>
          <w:p w:rsidR="00674DB2" w:rsidRDefault="00674DB2" w:rsidP="0028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3. Установить 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01.07.2017 года в соответствии с приложением № 3.</w:t>
            </w:r>
          </w:p>
          <w:p w:rsidR="00674DB2" w:rsidRDefault="00674DB2" w:rsidP="0028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  <w:tab w:val="left" w:pos="900"/>
                <w:tab w:val="left" w:pos="126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Опубликовать настоящее постановление в районной газете «Степь» и разместить на официальном Интернет-сайте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Майское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DB2" w:rsidRDefault="00674DB2" w:rsidP="002845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  <w:tab w:val="left" w:pos="900"/>
                <w:tab w:val="left" w:pos="1260"/>
              </w:tabs>
              <w:spacing w:after="0" w:line="240" w:lineRule="auto"/>
              <w:ind w:left="0"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данного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распоряжения  возложить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Главу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Майское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(ФИО).</w:t>
            </w:r>
          </w:p>
          <w:p w:rsidR="00674DB2" w:rsidRDefault="00674D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4DB2" w:rsidRDefault="00674D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4DB2" w:rsidRDefault="00674D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Глава  сельского</w:t>
            </w:r>
            <w:proofErr w:type="gramEnd"/>
          </w:p>
          <w:p w:rsidR="00674DB2" w:rsidRDefault="00674D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Майское </w:t>
            </w:r>
          </w:p>
          <w:p w:rsidR="00674DB2" w:rsidRDefault="00674D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Пестравский</w:t>
            </w:r>
            <w:proofErr w:type="spellEnd"/>
          </w:p>
          <w:p w:rsidR="00674DB2" w:rsidRDefault="00674D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Самарской области                                         ___________________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Ланкин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 В.</w:t>
            </w:r>
          </w:p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</w:t>
            </w:r>
          </w:p>
        </w:tc>
      </w:tr>
    </w:tbl>
    <w:p w:rsidR="00674DB2" w:rsidRDefault="00674DB2" w:rsidP="00674DB2">
      <w:pPr>
        <w:keepNext/>
        <w:tabs>
          <w:tab w:val="left" w:pos="1650"/>
          <w:tab w:val="right" w:pos="9070"/>
        </w:tabs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Приложение № 1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от________________________ №________________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74DB2" w:rsidRDefault="00674DB2" w:rsidP="00674DB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Плата за содержание и ремонт жилого помещения, и стоимость </w:t>
      </w:r>
      <w:proofErr w:type="gramStart"/>
      <w:r>
        <w:rPr>
          <w:rFonts w:ascii="Times New Roman" w:hAnsi="Times New Roman"/>
          <w:bCs/>
          <w:sz w:val="24"/>
          <w:szCs w:val="24"/>
        </w:rPr>
        <w:t>услуги  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техническому обслуживанию внутридомового газового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нанимателей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01.07.2017 года </w:t>
      </w:r>
    </w:p>
    <w:p w:rsidR="00674DB2" w:rsidRDefault="00674DB2" w:rsidP="00674DB2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994"/>
        <w:gridCol w:w="1701"/>
        <w:gridCol w:w="2126"/>
        <w:gridCol w:w="1843"/>
      </w:tblGrid>
      <w:tr w:rsidR="00674DB2" w:rsidTr="00674DB2">
        <w:trPr>
          <w:cantSplit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платы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НДС)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674DB2" w:rsidTr="00674DB2">
        <w:trPr>
          <w:cantSplit/>
          <w:trHeight w:val="142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и ремонт жилого помещения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ВДГО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НДС)</w:t>
            </w:r>
          </w:p>
        </w:tc>
      </w:tr>
      <w:tr w:rsidR="00674DB2" w:rsidTr="00674DB2">
        <w:trPr>
          <w:cantSplit/>
          <w:trHeight w:val="26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01.07.20176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01.07.2017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01.07.2017 года</w:t>
            </w:r>
          </w:p>
        </w:tc>
      </w:tr>
      <w:tr w:rsidR="00674DB2" w:rsidTr="00674DB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руб./м2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674DB2" w:rsidTr="00674DB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руб./м2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674DB2" w:rsidTr="00674DB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руб./м2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674DB2" w:rsidTr="00674DB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Дома пониженной комфортности без водопровода и канализации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руб./м2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</w:tbl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b/>
          <w:bCs/>
          <w:sz w:val="24"/>
          <w:szCs w:val="24"/>
        </w:rPr>
      </w:pP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от________________________ №________________</w:t>
      </w:r>
    </w:p>
    <w:p w:rsidR="00674DB2" w:rsidRDefault="00674DB2" w:rsidP="00674DB2">
      <w:pPr>
        <w:jc w:val="right"/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01.07.2017 года </w:t>
      </w: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402"/>
      </w:tblGrid>
      <w:tr w:rsidR="00674DB2" w:rsidTr="00674DB2">
        <w:trPr>
          <w:trHeight w:val="169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пользованием жилым помещением (плата за наем) 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</w:tr>
      <w:tr w:rsidR="00674DB2" w:rsidTr="00674DB2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01.07.2017 года </w:t>
            </w: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</w:tbl>
    <w:p w:rsidR="00674DB2" w:rsidRDefault="00674DB2" w:rsidP="00674DB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b/>
          <w:bCs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b/>
          <w:bCs/>
          <w:sz w:val="24"/>
          <w:szCs w:val="24"/>
        </w:rPr>
      </w:pP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4DB2" w:rsidRDefault="00674DB2" w:rsidP="00674DB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от________________________ №________________</w:t>
      </w: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01.07.2017 года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685"/>
      </w:tblGrid>
      <w:tr w:rsidR="00674DB2" w:rsidTr="00674DB2">
        <w:trPr>
          <w:trHeight w:val="97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пользованием жилым помещением (плата за наем)</w:t>
            </w:r>
          </w:p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</w:tr>
      <w:tr w:rsidR="00674DB2" w:rsidTr="00674DB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01.07.2017 года</w:t>
            </w:r>
          </w:p>
        </w:tc>
      </w:tr>
      <w:tr w:rsidR="00674DB2" w:rsidTr="00674DB2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2" w:rsidRDefault="00674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674DB2" w:rsidTr="00674D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руб./м2 </w:t>
            </w:r>
          </w:p>
          <w:p w:rsidR="00674DB2" w:rsidRDefault="0067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B2" w:rsidRDefault="006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</w:tbl>
    <w:p w:rsidR="00674DB2" w:rsidRDefault="00674DB2" w:rsidP="00674DB2">
      <w:pPr>
        <w:rPr>
          <w:rFonts w:ascii="Times New Roman" w:hAnsi="Times New Roman"/>
          <w:b/>
          <w:bCs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74DB2" w:rsidRDefault="00674DB2" w:rsidP="00674DB2">
      <w:pPr>
        <w:rPr>
          <w:rFonts w:ascii="Times New Roman" w:hAnsi="Times New Roman"/>
          <w:sz w:val="24"/>
          <w:szCs w:val="24"/>
        </w:rPr>
      </w:pPr>
    </w:p>
    <w:p w:rsidR="00A83E53" w:rsidRDefault="00A83E53"/>
    <w:sectPr w:rsidR="00A8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3C58"/>
    <w:multiLevelType w:val="hybridMultilevel"/>
    <w:tmpl w:val="C3C27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B2"/>
    <w:rsid w:val="00674DB2"/>
    <w:rsid w:val="00A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0550-B8A3-46E3-A4CA-3206C4E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B2"/>
    <w:pPr>
      <w:spacing w:after="200" w:line="60" w:lineRule="atLeast"/>
      <w:jc w:val="both"/>
    </w:pPr>
    <w:rPr>
      <w:rFonts w:cs="Times New Roman"/>
    </w:rPr>
  </w:style>
  <w:style w:type="paragraph" w:styleId="3">
    <w:name w:val="heading 3"/>
    <w:basedOn w:val="a"/>
    <w:link w:val="30"/>
    <w:semiHidden/>
    <w:unhideWhenUsed/>
    <w:qFormat/>
    <w:rsid w:val="00674DB2"/>
    <w:pPr>
      <w:keepNext/>
      <w:widowControl w:val="0"/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4DB2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semiHidden/>
    <w:unhideWhenUsed/>
    <w:qFormat/>
    <w:rsid w:val="00674DB2"/>
    <w:pPr>
      <w:widowControl w:val="0"/>
      <w:suppressAutoHyphens/>
      <w:spacing w:after="120" w:line="480" w:lineRule="auto"/>
      <w:ind w:left="283"/>
      <w:jc w:val="left"/>
    </w:pPr>
    <w:rPr>
      <w:rFonts w:ascii="Times New Roman" w:eastAsia="Lucida Sans Unicode" w:hAnsi="Times New Roman" w:cs="Tahoma"/>
      <w:b/>
      <w:sz w:val="24"/>
      <w:szCs w:val="20"/>
      <w:lang w:val="de-DE" w:eastAsia="ja-JP" w:bidi="hi-IN"/>
    </w:rPr>
  </w:style>
  <w:style w:type="character" w:customStyle="1" w:styleId="20">
    <w:name w:val="Основной текст с отступом 2 Знак"/>
    <w:basedOn w:val="a0"/>
    <w:link w:val="2"/>
    <w:semiHidden/>
    <w:rsid w:val="00674DB2"/>
    <w:rPr>
      <w:rFonts w:ascii="Times New Roman" w:eastAsia="Lucida Sans Unicode" w:hAnsi="Times New Roman" w:cs="Tahoma"/>
      <w:b/>
      <w:sz w:val="24"/>
      <w:szCs w:val="20"/>
      <w:lang w:val="de-DE" w:eastAsia="ja-JP" w:bidi="hi-IN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74DB2"/>
    <w:pPr>
      <w:spacing w:after="120"/>
      <w:ind w:left="283"/>
    </w:pPr>
    <w:rPr>
      <w:rFonts w:ascii="Cambria" w:eastAsia="Times New Roman" w:hAnsi="Cambria"/>
      <w:b/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4DB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2017-05-29T10:40:00Z</dcterms:created>
  <dcterms:modified xsi:type="dcterms:W3CDTF">2017-05-29T10:41:00Z</dcterms:modified>
</cp:coreProperties>
</file>